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0"/>
        <w:gridCol w:w="5430"/>
        <w:gridCol w:w="2145"/>
      </w:tblGrid>
      <w:tr w:rsidR="005377FC" w:rsidRPr="00D056EB" w:rsidTr="006554D3">
        <w:trPr>
          <w:trHeight w:val="1020"/>
        </w:trPr>
        <w:tc>
          <w:tcPr>
            <w:tcW w:w="8555" w:type="dxa"/>
            <w:gridSpan w:val="3"/>
            <w:tcBorders>
              <w:bottom w:val="single" w:sz="4" w:space="0" w:color="000000"/>
            </w:tcBorders>
            <w:vAlign w:val="bottom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bottom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2016年度天津市优秀专业监理工程师名单</w:t>
            </w:r>
          </w:p>
        </w:tc>
      </w:tr>
      <w:tr w:rsidR="005377FC" w:rsidRPr="00D056EB" w:rsidTr="006554D3">
        <w:trPr>
          <w:trHeight w:val="540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b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姓名</w:t>
            </w:r>
          </w:p>
        </w:tc>
      </w:tr>
      <w:tr w:rsidR="005377FC" w:rsidRPr="00D056EB" w:rsidTr="006554D3">
        <w:trPr>
          <w:trHeight w:val="410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天津市华泰建设监理有限公司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赵勇泉</w:t>
            </w:r>
            <w:proofErr w:type="gramEnd"/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天津电力工程监理有限公司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肖志</w:t>
            </w:r>
            <w:proofErr w:type="gramStart"/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坚</w:t>
            </w:r>
            <w:proofErr w:type="gramEnd"/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天津市建研工程咨询股份有限公司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刘军营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天津市中网通信工程监理有限公司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王德庆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天津开发区泰达国际咨询监理有限公司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冯宝元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天津市方正园林建设监理中心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张常德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天津国际工程建设监理公司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崔涛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天津建华工程咨询管理公司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毕俊波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天津市金屋工程建设监理公司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亢</w:t>
            </w:r>
            <w:proofErr w:type="gramEnd"/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国平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天津市路</w:t>
            </w:r>
            <w:proofErr w:type="gramStart"/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驰建设</w:t>
            </w:r>
            <w:proofErr w:type="gramEnd"/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工程监理有限公司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章庆煜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天津市特种设备工程建设监理公司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刘长英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天津市华盾监理咨询有限公司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刘伟莉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13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天津开发区建设工程监理公司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李茂兴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天津华北工程监理有限公司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王永辉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天津市建设监理工程公司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张辉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16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北京</w:t>
            </w:r>
            <w:proofErr w:type="gramStart"/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建工京精大房</w:t>
            </w:r>
            <w:proofErr w:type="gramEnd"/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工程建设监理公司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赵建会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17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天津新亚太工程建设监理有限公司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段津山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18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天津市方兴工程建设监理有限公司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穆怀兰</w:t>
            </w:r>
            <w:proofErr w:type="gramEnd"/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19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天津市博华工程建设监理有限公司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陈红志</w:t>
            </w:r>
            <w:proofErr w:type="gramEnd"/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天津港保税区中</w:t>
            </w:r>
            <w:proofErr w:type="gramStart"/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天建设</w:t>
            </w:r>
            <w:proofErr w:type="gramEnd"/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咨询管理有限公司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彭安一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21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天津海通工程管理有限公司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高晓光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22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天津华地公用工程建设监理有限公司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王振和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23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天津市路安电气化监理有限公司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proofErr w:type="gramStart"/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秦再荣</w:t>
            </w:r>
            <w:proofErr w:type="gramEnd"/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24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天津市森宇建筑技术法律咨询有限公司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王桂云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25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天津天建工程管理有限公司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刘建强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26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天津市源天工程咨询有限公司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邢伟</w:t>
            </w:r>
          </w:p>
        </w:tc>
      </w:tr>
      <w:tr w:rsidR="005377FC" w:rsidRPr="00D056EB" w:rsidTr="006554D3">
        <w:trPr>
          <w:trHeight w:val="285"/>
        </w:trPr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lastRenderedPageBreak/>
              <w:t>27</w:t>
            </w:r>
          </w:p>
        </w:tc>
        <w:tc>
          <w:tcPr>
            <w:tcW w:w="5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上海市建设工程监理咨询有限公司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377FC" w:rsidRPr="00D056EB" w:rsidRDefault="005377FC" w:rsidP="006554D3">
            <w:pPr>
              <w:widowControl/>
              <w:spacing w:line="720" w:lineRule="auto"/>
              <w:jc w:val="center"/>
              <w:textAlignment w:val="center"/>
              <w:rPr>
                <w:rFonts w:ascii="宋体" w:hAnsi="宋体" w:cs="宋体" w:hint="eastAsia"/>
                <w:color w:val="000000"/>
                <w:sz w:val="28"/>
                <w:szCs w:val="28"/>
              </w:rPr>
            </w:pPr>
            <w:r w:rsidRPr="00D056EB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 w:bidi="ar"/>
              </w:rPr>
              <w:t>张东林</w:t>
            </w:r>
          </w:p>
        </w:tc>
      </w:tr>
    </w:tbl>
    <w:p w:rsidR="005377FC" w:rsidRDefault="005377FC" w:rsidP="005377FC">
      <w:pPr>
        <w:rPr>
          <w:rFonts w:ascii="宋体" w:hAnsi="宋体" w:cs="宋体" w:hint="eastAsia"/>
          <w:b/>
          <w:color w:val="000000"/>
          <w:kern w:val="0"/>
          <w:sz w:val="28"/>
          <w:szCs w:val="28"/>
        </w:rPr>
      </w:pPr>
    </w:p>
    <w:p w:rsidR="000A054F" w:rsidRPr="005377FC" w:rsidRDefault="000A054F" w:rsidP="005377FC">
      <w:bookmarkStart w:id="0" w:name="_GoBack"/>
      <w:bookmarkEnd w:id="0"/>
    </w:p>
    <w:sectPr w:rsidR="000A054F" w:rsidRPr="005377FC">
      <w:pgSz w:w="11906" w:h="16838"/>
      <w:pgMar w:top="1418" w:right="1106" w:bottom="1246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752"/>
    <w:rsid w:val="00080752"/>
    <w:rsid w:val="000A054F"/>
    <w:rsid w:val="00204F9D"/>
    <w:rsid w:val="005377FC"/>
    <w:rsid w:val="00A0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8808E9-852F-485D-9464-568E9A34B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7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2016-11-14T01:47:00Z</dcterms:created>
  <dcterms:modified xsi:type="dcterms:W3CDTF">2016-11-14T01:47:00Z</dcterms:modified>
</cp:coreProperties>
</file>